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71" w:rsidRDefault="00980671" w:rsidP="00980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671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несовершеннолетних</w:t>
      </w:r>
    </w:p>
    <w:p w:rsidR="00980671" w:rsidRDefault="00980671" w:rsidP="009806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Правовые знания нужны всем людям не сами </w:t>
      </w:r>
      <w:r>
        <w:rPr>
          <w:rFonts w:ascii="Times New Roman" w:hAnsi="Times New Roman" w:cs="Times New Roman"/>
          <w:sz w:val="28"/>
          <w:szCs w:val="28"/>
        </w:rPr>
        <w:t xml:space="preserve">по себе, а как основа поведения </w:t>
      </w:r>
      <w:r w:rsidRPr="00980671">
        <w:rPr>
          <w:rFonts w:ascii="Times New Roman" w:hAnsi="Times New Roman" w:cs="Times New Roman"/>
          <w:sz w:val="28"/>
          <w:szCs w:val="28"/>
        </w:rPr>
        <w:t>в разных жизненных ситуациях. В подростковом возрасте крайне необходимо сформировать мировоззрение, основанное на уважении к закону, знании прав человека и умении найти пути решения жизненных проблем.</w:t>
      </w:r>
    </w:p>
    <w:p w:rsidR="00980671" w:rsidRPr="00980671" w:rsidRDefault="00980671" w:rsidP="0098067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Помните, даже самый безобидный на ваш взгляд поступок может иметь необратимые негативные для вас последствия.</w:t>
      </w:r>
    </w:p>
    <w:p w:rsidR="00980671" w:rsidRPr="00980671" w:rsidRDefault="00980671" w:rsidP="00980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671">
        <w:rPr>
          <w:rFonts w:ascii="Times New Roman" w:hAnsi="Times New Roman" w:cs="Times New Roman"/>
          <w:b/>
          <w:sz w:val="28"/>
          <w:szCs w:val="28"/>
        </w:rPr>
        <w:t>Статьей 4.3.</w:t>
      </w:r>
      <w:r w:rsidRPr="00980671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административных правонарушениях установлен возраст, с которого наступает административная ответственность. Согласно ей, административной ответственности подлежит лицо, достигшее ко времени совершения правонарушения шестнадцатилетнего возраста, за исключением случаев, предусмотренных данным Кодексом.</w:t>
      </w:r>
    </w:p>
    <w:p w:rsid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За совершение следующих правонарушений административной ответственности подлежат лица в возрасте от ч</w:t>
      </w:r>
      <w:r>
        <w:rPr>
          <w:rFonts w:ascii="Times New Roman" w:hAnsi="Times New Roman" w:cs="Times New Roman"/>
          <w:sz w:val="28"/>
          <w:szCs w:val="28"/>
        </w:rPr>
        <w:t>етырнадцати до шестнадцати лет: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1.за умышленное причинение телесного повреждения и иные насильственные действия </w:t>
      </w:r>
      <w:r w:rsidRPr="00980671">
        <w:rPr>
          <w:rFonts w:ascii="Times New Roman" w:hAnsi="Times New Roman" w:cs="Times New Roman"/>
          <w:b/>
          <w:sz w:val="28"/>
          <w:szCs w:val="28"/>
        </w:rPr>
        <w:t>(ст. 9.1);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2. за мелкое хищение </w:t>
      </w:r>
      <w:r w:rsidRPr="00980671">
        <w:rPr>
          <w:rFonts w:ascii="Times New Roman" w:hAnsi="Times New Roman" w:cs="Times New Roman"/>
          <w:b/>
          <w:sz w:val="28"/>
          <w:szCs w:val="28"/>
        </w:rPr>
        <w:t>(статья 10.5);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3.за умышленные уничтожение либо повреждение имущества </w:t>
      </w:r>
      <w:r w:rsidRPr="00980671">
        <w:rPr>
          <w:rFonts w:ascii="Times New Roman" w:hAnsi="Times New Roman" w:cs="Times New Roman"/>
          <w:b/>
          <w:sz w:val="28"/>
          <w:szCs w:val="28"/>
        </w:rPr>
        <w:t>(статья 10.9);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4.за нарушение требований пожарной безопасности в лесах или на торфяниках </w:t>
      </w:r>
      <w:r w:rsidRPr="00980671">
        <w:rPr>
          <w:rFonts w:ascii="Times New Roman" w:hAnsi="Times New Roman" w:cs="Times New Roman"/>
          <w:b/>
          <w:sz w:val="28"/>
          <w:szCs w:val="28"/>
        </w:rPr>
        <w:t>(статья 15.29);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5.за жестокое обращение с животными </w:t>
      </w:r>
      <w:r w:rsidRPr="00980671">
        <w:rPr>
          <w:rFonts w:ascii="Times New Roman" w:hAnsi="Times New Roman" w:cs="Times New Roman"/>
          <w:b/>
          <w:sz w:val="28"/>
          <w:szCs w:val="28"/>
        </w:rPr>
        <w:t>(статья 15.45);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6.за разведение костров в запрещенных местах </w:t>
      </w:r>
      <w:r w:rsidRPr="00980671">
        <w:rPr>
          <w:rFonts w:ascii="Times New Roman" w:hAnsi="Times New Roman" w:cs="Times New Roman"/>
          <w:b/>
          <w:sz w:val="28"/>
          <w:szCs w:val="28"/>
        </w:rPr>
        <w:t>(статья 15.58);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7. за мелкое хулиганство </w:t>
      </w:r>
      <w:r w:rsidRPr="00980671">
        <w:rPr>
          <w:rFonts w:ascii="Times New Roman" w:hAnsi="Times New Roman" w:cs="Times New Roman"/>
          <w:b/>
          <w:sz w:val="28"/>
          <w:szCs w:val="28"/>
        </w:rPr>
        <w:t>(статья 17.1);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8.за нарушение правил, обеспечивающих безопасность движения на железнодорожном или городском электрическом транспорте </w:t>
      </w:r>
      <w:r w:rsidRPr="00980671">
        <w:rPr>
          <w:rFonts w:ascii="Times New Roman" w:hAnsi="Times New Roman" w:cs="Times New Roman"/>
          <w:b/>
          <w:sz w:val="28"/>
          <w:szCs w:val="28"/>
        </w:rPr>
        <w:t>(части 1-3, 5 статьи 18.3);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9.за нарушение правил пользования средствами железнодорожного транспорта </w:t>
      </w:r>
      <w:r w:rsidRPr="00980671">
        <w:rPr>
          <w:rFonts w:ascii="Times New Roman" w:hAnsi="Times New Roman" w:cs="Times New Roman"/>
          <w:b/>
          <w:sz w:val="28"/>
          <w:szCs w:val="28"/>
        </w:rPr>
        <w:t>(статья 18.4);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10. за нарушение правил пользования транспортным средством </w:t>
      </w:r>
      <w:r w:rsidRPr="00980671">
        <w:rPr>
          <w:rFonts w:ascii="Times New Roman" w:hAnsi="Times New Roman" w:cs="Times New Roman"/>
          <w:b/>
          <w:sz w:val="28"/>
          <w:szCs w:val="28"/>
        </w:rPr>
        <w:t>(статья 18.9);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lastRenderedPageBreak/>
        <w:t xml:space="preserve">11.за нарушение правил пользования метрополитеном </w:t>
      </w:r>
      <w:r w:rsidRPr="00980671">
        <w:rPr>
          <w:rFonts w:ascii="Times New Roman" w:hAnsi="Times New Roman" w:cs="Times New Roman"/>
          <w:b/>
          <w:sz w:val="28"/>
          <w:szCs w:val="28"/>
        </w:rPr>
        <w:t>(статья 18.10);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12.за нарушение требований по обеспечению сохранности грузов на транспорте </w:t>
      </w:r>
      <w:r w:rsidRPr="00980671">
        <w:rPr>
          <w:rFonts w:ascii="Times New Roman" w:hAnsi="Times New Roman" w:cs="Times New Roman"/>
          <w:b/>
          <w:sz w:val="28"/>
          <w:szCs w:val="28"/>
        </w:rPr>
        <w:t>(статья 18.34);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13.за уничтожение, повреждение либо утрату историко-культурных ценностей или материальных объектов, которым может быть присвоен статус историко-культурной ценности </w:t>
      </w:r>
      <w:r w:rsidRPr="00980671">
        <w:rPr>
          <w:rFonts w:ascii="Times New Roman" w:hAnsi="Times New Roman" w:cs="Times New Roman"/>
          <w:b/>
          <w:sz w:val="28"/>
          <w:szCs w:val="28"/>
        </w:rPr>
        <w:t>(статья 19.4);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14.за нарушение порядка вскрытия воинских захоронений и проведения поисковых работ </w:t>
      </w:r>
      <w:r w:rsidRPr="00980671">
        <w:rPr>
          <w:rFonts w:ascii="Times New Roman" w:hAnsi="Times New Roman" w:cs="Times New Roman"/>
          <w:b/>
          <w:sz w:val="28"/>
          <w:szCs w:val="28"/>
        </w:rPr>
        <w:t>(ст. 19.7);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15.за незаконные действия в отношении газового, пневматического или метательного оружия </w:t>
      </w:r>
      <w:r w:rsidRPr="00980671">
        <w:rPr>
          <w:rFonts w:ascii="Times New Roman" w:hAnsi="Times New Roman" w:cs="Times New Roman"/>
          <w:b/>
          <w:sz w:val="28"/>
          <w:szCs w:val="28"/>
        </w:rPr>
        <w:t>(статья 23.46);</w:t>
      </w:r>
    </w:p>
    <w:p w:rsidR="00980671" w:rsidRDefault="00980671" w:rsidP="00980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16.за незаконные действия в отношении холодного оружия </w:t>
      </w:r>
      <w:r w:rsidRPr="00980671">
        <w:rPr>
          <w:rFonts w:ascii="Times New Roman" w:hAnsi="Times New Roman" w:cs="Times New Roman"/>
          <w:b/>
          <w:sz w:val="28"/>
          <w:szCs w:val="28"/>
        </w:rPr>
        <w:t>(статья 23.47).</w:t>
      </w:r>
    </w:p>
    <w:p w:rsidR="00980671" w:rsidRPr="00980671" w:rsidRDefault="00980671" w:rsidP="00980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Предлагаем вашему вниманию перечень наиболее распространенных в подростковой среде административных правонарушений, а также ответственность за их совершение, предусмотренная Кодексом Республики Беларусь об административных правонарушениях.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71">
        <w:rPr>
          <w:rFonts w:ascii="Times New Roman" w:hAnsi="Times New Roman" w:cs="Times New Roman"/>
          <w:b/>
          <w:sz w:val="28"/>
          <w:szCs w:val="28"/>
        </w:rPr>
        <w:t>Статья 9.1.</w:t>
      </w:r>
      <w:r w:rsidRPr="00980671">
        <w:rPr>
          <w:rFonts w:ascii="Times New Roman" w:hAnsi="Times New Roman" w:cs="Times New Roman"/>
          <w:sz w:val="28"/>
          <w:szCs w:val="28"/>
        </w:rPr>
        <w:t xml:space="preserve"> Умышленное причинение телесного повреждения и иные насильственные действия.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1.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влечет наложение штрафа в размере от десяти до тридцати базовых величин или административный арест.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2.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 - 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до десяти 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>ба­зовых</w:t>
      </w:r>
      <w:proofErr w:type="gramEnd"/>
      <w:r w:rsidRPr="00980671">
        <w:rPr>
          <w:rFonts w:ascii="Times New Roman" w:hAnsi="Times New Roman" w:cs="Times New Roman"/>
          <w:sz w:val="28"/>
          <w:szCs w:val="28"/>
        </w:rPr>
        <w:t xml:space="preserve"> величин или административный арест.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71">
        <w:rPr>
          <w:rFonts w:ascii="Times New Roman" w:hAnsi="Times New Roman" w:cs="Times New Roman"/>
          <w:b/>
          <w:sz w:val="28"/>
          <w:szCs w:val="28"/>
        </w:rPr>
        <w:t>Статья 10.5.</w:t>
      </w:r>
      <w:r w:rsidRPr="00980671">
        <w:rPr>
          <w:rFonts w:ascii="Times New Roman" w:hAnsi="Times New Roman" w:cs="Times New Roman"/>
          <w:sz w:val="28"/>
          <w:szCs w:val="28"/>
        </w:rPr>
        <w:t xml:space="preserve"> Мелкое хищение.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1. Мелкое хищение имущества путем кражи, мошенничества, злоупотребления служебными полномочиями, присвоения или растраты, а равно покушение на такое хищение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lastRenderedPageBreak/>
        <w:t>влекут наложение штрафа в размере от десяти до тридцати базовых величин или административный арест.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2. Те же деяния, совершенные повторно в течение одного года после наложения административного взыскания за такие же нарушения,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влекут наложение штрафа в размере от тридцати до пятидесяти базовых величин или административный арест.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671">
        <w:rPr>
          <w:rFonts w:ascii="Times New Roman" w:hAnsi="Times New Roman" w:cs="Times New Roman"/>
          <w:b/>
          <w:sz w:val="28"/>
          <w:szCs w:val="28"/>
        </w:rPr>
        <w:t>Статья 10.9.</w:t>
      </w:r>
      <w:r w:rsidRPr="00980671">
        <w:rPr>
          <w:rFonts w:ascii="Times New Roman" w:hAnsi="Times New Roman" w:cs="Times New Roman"/>
          <w:sz w:val="28"/>
          <w:szCs w:val="28"/>
        </w:rPr>
        <w:t xml:space="preserve"> Умышленные уничтожение либо повреждение имущества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Умышленные уничтожение либо повреждение имущества, повлекшие причинение ущерба в незначительном размере, если в этих действиях нет состава преступления,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влекут наложение штрафа в размере до пятидесяти базовых величин.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71">
        <w:rPr>
          <w:rFonts w:ascii="Times New Roman" w:hAnsi="Times New Roman" w:cs="Times New Roman"/>
          <w:b/>
          <w:sz w:val="28"/>
          <w:szCs w:val="28"/>
        </w:rPr>
        <w:t>Статья 16.10.</w:t>
      </w:r>
      <w:r w:rsidRPr="00980671">
        <w:rPr>
          <w:rFonts w:ascii="Times New Roman" w:hAnsi="Times New Roman" w:cs="Times New Roman"/>
          <w:sz w:val="28"/>
          <w:szCs w:val="28"/>
        </w:rPr>
        <w:t xml:space="preserve"> Незаконные действия с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некурительными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табачными изделиями, предназначенными для сосания и (или) жевания.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1. Приобретение, хранение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80671">
        <w:rPr>
          <w:rFonts w:ascii="Times New Roman" w:hAnsi="Times New Roman" w:cs="Times New Roman"/>
          <w:sz w:val="28"/>
          <w:szCs w:val="28"/>
        </w:rPr>
        <w:t>или) жевания, в количестве, не превышающем пятидесяти граммов,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влекут предупреждение или наложение штрафа в размере до двух базовых величин.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2. Перевозка, пересылка, приобретение, хранение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табачных изделий при отсутствии признаков незаконной предпринимательской деятельности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671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980671">
        <w:rPr>
          <w:rFonts w:ascii="Times New Roman" w:hAnsi="Times New Roman" w:cs="Times New Roman"/>
          <w:sz w:val="28"/>
          <w:szCs w:val="28"/>
        </w:rPr>
        <w:t xml:space="preserve"> и средств.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lastRenderedPageBreak/>
        <w:t xml:space="preserve">3. Изготовление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Примечание. Под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некурительными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71">
        <w:rPr>
          <w:rFonts w:ascii="Times New Roman" w:hAnsi="Times New Roman" w:cs="Times New Roman"/>
          <w:b/>
          <w:sz w:val="28"/>
          <w:szCs w:val="28"/>
        </w:rPr>
        <w:t>Статья 17.1.</w:t>
      </w:r>
      <w:r w:rsidRPr="00980671">
        <w:rPr>
          <w:rFonts w:ascii="Times New Roman" w:hAnsi="Times New Roman" w:cs="Times New Roman"/>
          <w:sz w:val="28"/>
          <w:szCs w:val="28"/>
        </w:rPr>
        <w:t xml:space="preserve"> Мелкое хулиганство.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Нецензурная брань в общественном месте,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- влекут наложение штрафа в размере от двух до тридцати базовых величин или административный арест. 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71">
        <w:rPr>
          <w:rFonts w:ascii="Times New Roman" w:hAnsi="Times New Roman" w:cs="Times New Roman"/>
          <w:b/>
          <w:sz w:val="28"/>
          <w:szCs w:val="28"/>
        </w:rPr>
        <w:t>Статья 17.3.</w:t>
      </w:r>
      <w:r w:rsidRPr="00980671">
        <w:rPr>
          <w:rFonts w:ascii="Times New Roman" w:hAnsi="Times New Roman" w:cs="Times New Roman"/>
          <w:sz w:val="28"/>
          <w:szCs w:val="28"/>
        </w:rPr>
        <w:t xml:space="preserve">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влекут наложение штрафа в размере до восьми базовых величин.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2. Нахождение на рабочем месте в рабочее время в состоянии алкогольного опьянения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lastRenderedPageBreak/>
        <w:t>влечет наложение штрафа в размере от одной до десяти базовых величин.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3. Действия, предусмотренные частями 1 и 2настоящей статьи, совершенные повторно в течение одного года после наложения административного взыскания за такие же нарушения,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влекут наложение штрафа в размере от двух до пятнадцати базовых величин или административный арест.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4.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влечет наложение штрафа в размере от пяти до десяти базовых величин.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5.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влечет наложение штрафа в размере от восьми до двенадцати базовых величин.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6.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влекут наложение штрафа в размере от десяти до пятнадцати базовых величин.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671">
        <w:rPr>
          <w:rFonts w:ascii="Times New Roman" w:hAnsi="Times New Roman" w:cs="Times New Roman"/>
          <w:b/>
          <w:sz w:val="28"/>
          <w:szCs w:val="28"/>
        </w:rPr>
        <w:t>Статья 17.9.</w:t>
      </w:r>
      <w:r w:rsidRPr="00980671">
        <w:rPr>
          <w:rFonts w:ascii="Times New Roman" w:hAnsi="Times New Roman" w:cs="Times New Roman"/>
          <w:sz w:val="28"/>
          <w:szCs w:val="28"/>
        </w:rPr>
        <w:t xml:space="preserve"> Курение (потребление) табачных изделий в запрещенных местах.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Курение (потребление) табачных изделий в местах, где оно в соответствии с законодательными актами запрещено,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влечет наложение штрафа в размере до четырех базовых величин.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Кроме того, вы должны знать, что лица, не достигшие возраста шестнадцати лет, в период с двадцати трех до шести часов вне жилища должны находиться только в сопровождении законных представителей либо иных совершеннолетних лиц по их поручению. За нарушение данной нормы </w:t>
      </w:r>
      <w:r w:rsidRPr="00980671">
        <w:rPr>
          <w:rFonts w:ascii="Times New Roman" w:hAnsi="Times New Roman" w:cs="Times New Roman"/>
          <w:sz w:val="28"/>
          <w:szCs w:val="28"/>
        </w:rPr>
        <w:lastRenderedPageBreak/>
        <w:t>предусмотрена ответственность родителей или лиц, их заменяющих, по статье 17.13. Кодекса Республики Беларусь об административных правонарушениях.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Согласно данной норме неисполнение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влечет предупреждение или наложение штрафа в размере до двух базовых величии.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За то же деяние, совершенное повторно в течение одного года после наложения административного взыскания за такое же нарушение,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влечет наложение штрафа в размере от двух до пяти базовых величин.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Действующим законодательством также установлен запрет на нахождение несовершеннолетних на ночных дискотеках, а также в культурно-развлекательных (ночных) клубах.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Допуск на ночные дискотеки, в культурно-развлекательные (ночные) клубы лиц, не достигших восемнадцати лет, за исключением случаев, когда это разрешено актами законодательства, -</w:t>
      </w:r>
    </w:p>
    <w:p w:rsidR="00980671" w:rsidRPr="00980671" w:rsidRDefault="00980671" w:rsidP="0098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влечет наложение штрафа на индивидуального предпринимателя или юридическое лицо в размере от десяти до пятидесяти базовых величин.</w:t>
      </w:r>
    </w:p>
    <w:p w:rsidR="00980671" w:rsidRDefault="00980671" w:rsidP="009806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671">
        <w:rPr>
          <w:rFonts w:ascii="Times New Roman" w:hAnsi="Times New Roman" w:cs="Times New Roman"/>
          <w:b/>
          <w:sz w:val="32"/>
          <w:szCs w:val="32"/>
        </w:rPr>
        <w:t>Помните, ЗАКОН необходимо</w:t>
      </w:r>
    </w:p>
    <w:p w:rsidR="00A2448A" w:rsidRPr="00980671" w:rsidRDefault="00980671" w:rsidP="009806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671">
        <w:rPr>
          <w:rFonts w:ascii="Times New Roman" w:hAnsi="Times New Roman" w:cs="Times New Roman"/>
          <w:b/>
          <w:sz w:val="32"/>
          <w:szCs w:val="32"/>
        </w:rPr>
        <w:t xml:space="preserve"> не только знать, но </w:t>
      </w:r>
      <w:bookmarkStart w:id="0" w:name="_GoBack"/>
      <w:bookmarkEnd w:id="0"/>
      <w:r w:rsidRPr="00980671">
        <w:rPr>
          <w:rFonts w:ascii="Times New Roman" w:hAnsi="Times New Roman" w:cs="Times New Roman"/>
          <w:b/>
          <w:sz w:val="32"/>
          <w:szCs w:val="32"/>
        </w:rPr>
        <w:t>и соблюдать его.</w:t>
      </w:r>
    </w:p>
    <w:sectPr w:rsidR="00A2448A" w:rsidRPr="0098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A2"/>
    <w:rsid w:val="007836A2"/>
    <w:rsid w:val="00980671"/>
    <w:rsid w:val="00A2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1517</Words>
  <Characters>8653</Characters>
  <Application>Microsoft Office Word</Application>
  <DocSecurity>0</DocSecurity>
  <Lines>72</Lines>
  <Paragraphs>20</Paragraphs>
  <ScaleCrop>false</ScaleCrop>
  <Company>SanBuild &amp; SPecialiST RePack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2017-01-18T07:21:00Z</dcterms:created>
  <dcterms:modified xsi:type="dcterms:W3CDTF">2017-01-18T07:27:00Z</dcterms:modified>
</cp:coreProperties>
</file>